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e931c871e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80ef4fdd4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Sandford,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27c77a1604176" /><Relationship Type="http://schemas.openxmlformats.org/officeDocument/2006/relationships/numbering" Target="/word/numbering.xml" Id="Re7b497da5e484ec1" /><Relationship Type="http://schemas.openxmlformats.org/officeDocument/2006/relationships/settings" Target="/word/settings.xml" Id="R81262fc6a06b4c2a" /><Relationship Type="http://schemas.openxmlformats.org/officeDocument/2006/relationships/image" Target="/word/media/68077eec-2792-49d6-b8c1-0fbf89e7d35b.png" Id="R18c80ef4fdd446c0" /></Relationships>
</file>