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b50049c88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c7dda05a1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Pambula,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c437d663d4c3d" /><Relationship Type="http://schemas.openxmlformats.org/officeDocument/2006/relationships/numbering" Target="/word/numbering.xml" Id="R7dd48fa8425d40fc" /><Relationship Type="http://schemas.openxmlformats.org/officeDocument/2006/relationships/settings" Target="/word/settings.xml" Id="Rb4d8cda0d30b423f" /><Relationship Type="http://schemas.openxmlformats.org/officeDocument/2006/relationships/image" Target="/word/media/41aa40a2-19a0-4fdd-90d4-65c441891a12.png" Id="Re2bc7dda05a14bc1" /></Relationships>
</file>