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27462d26c4c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c00c043fe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Penola,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b082daea3d48fa" /><Relationship Type="http://schemas.openxmlformats.org/officeDocument/2006/relationships/numbering" Target="/word/numbering.xml" Id="R7190b6ef1d0144b0" /><Relationship Type="http://schemas.openxmlformats.org/officeDocument/2006/relationships/settings" Target="/word/settings.xml" Id="R2452b3f35f6f4d5f" /><Relationship Type="http://schemas.openxmlformats.org/officeDocument/2006/relationships/image" Target="/word/media/c853d70d-b4dc-4bdb-92ee-b79d23b86f1f.png" Id="R58bc00c043fe4b5e" /></Relationships>
</file>