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7daddc462c44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628126d9c142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Kembla,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4cdefa827e4d03" /><Relationship Type="http://schemas.openxmlformats.org/officeDocument/2006/relationships/numbering" Target="/word/numbering.xml" Id="R3b7ddcdbd4db4117" /><Relationship Type="http://schemas.openxmlformats.org/officeDocument/2006/relationships/settings" Target="/word/settings.xml" Id="Rdb922ff4570d4ee7" /><Relationship Type="http://schemas.openxmlformats.org/officeDocument/2006/relationships/image" Target="/word/media/0f19003c-303e-4531-b5b2-b4fabcb9e909.png" Id="R52628126d9c142a0" /></Relationships>
</file>