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165b4be9e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506da8475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Quairading,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8da901f6d4d8a" /><Relationship Type="http://schemas.openxmlformats.org/officeDocument/2006/relationships/numbering" Target="/word/numbering.xml" Id="Rd8f5b80f9f004867" /><Relationship Type="http://schemas.openxmlformats.org/officeDocument/2006/relationships/settings" Target="/word/settings.xml" Id="R3ebbce36e2a34230" /><Relationship Type="http://schemas.openxmlformats.org/officeDocument/2006/relationships/image" Target="/word/media/5b0546ef-d49a-4051-82ad-3f29ad05c6c3.png" Id="Rc41506da84754be9" /></Relationships>
</file>