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bbcabe558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357b2b4e0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f418250f24f28" /><Relationship Type="http://schemas.openxmlformats.org/officeDocument/2006/relationships/numbering" Target="/word/numbering.xml" Id="R751f7b563e0143be" /><Relationship Type="http://schemas.openxmlformats.org/officeDocument/2006/relationships/settings" Target="/word/settings.xml" Id="R81d07c5b1ca04a81" /><Relationship Type="http://schemas.openxmlformats.org/officeDocument/2006/relationships/image" Target="/word/media/b0f5acf6-2f78-4e8a-8cab-2ad1fcc9ca1a.png" Id="R147357b2b4e04c11" /></Relationships>
</file>