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cee55e8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b2639e73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Shepparton,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0ba6cd27a47ad" /><Relationship Type="http://schemas.openxmlformats.org/officeDocument/2006/relationships/numbering" Target="/word/numbering.xml" Id="Rbb5e3c5eb7d54e84" /><Relationship Type="http://schemas.openxmlformats.org/officeDocument/2006/relationships/settings" Target="/word/settings.xml" Id="R147fa6266d2d45b4" /><Relationship Type="http://schemas.openxmlformats.org/officeDocument/2006/relationships/image" Target="/word/media/fc53a471-cfaa-4780-b8cf-0f4120441374.png" Id="R0f5b2639e73e474b" /></Relationships>
</file>