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2673e5004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1dfe655f4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1a5900f5b4bda" /><Relationship Type="http://schemas.openxmlformats.org/officeDocument/2006/relationships/numbering" Target="/word/numbering.xml" Id="Rc9a27506fe124bb0" /><Relationship Type="http://schemas.openxmlformats.org/officeDocument/2006/relationships/settings" Target="/word/settings.xml" Id="R2bd333af62e54f97" /><Relationship Type="http://schemas.openxmlformats.org/officeDocument/2006/relationships/image" Target="/word/media/a06bac72-3b83-4919-a5b4-353237228448.png" Id="Rcac1dfe655f44bdb" /></Relationships>
</file>