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ae974f7c1b47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966dc8e70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Streaky Bay,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7f8af18df849c4" /><Relationship Type="http://schemas.openxmlformats.org/officeDocument/2006/relationships/numbering" Target="/word/numbering.xml" Id="R1368a9cd8ae344dc" /><Relationship Type="http://schemas.openxmlformats.org/officeDocument/2006/relationships/settings" Target="/word/settings.xml" Id="R6d05f0550fab435e" /><Relationship Type="http://schemas.openxmlformats.org/officeDocument/2006/relationships/image" Target="/word/media/dea39ccb-765a-47b2-9a4e-b7f6a7705c3f.png" Id="Rad4966dc8e704e73" /></Relationships>
</file>