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a014b932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2d81cbf39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a1bf958d04a65" /><Relationship Type="http://schemas.openxmlformats.org/officeDocument/2006/relationships/numbering" Target="/word/numbering.xml" Id="Rfff5218e00af4036" /><Relationship Type="http://schemas.openxmlformats.org/officeDocument/2006/relationships/settings" Target="/word/settings.xml" Id="R793ed9d6ca5b4f42" /><Relationship Type="http://schemas.openxmlformats.org/officeDocument/2006/relationships/image" Target="/word/media/0772610d-7a7c-4aa3-b55f-eb7a923c3f33.png" Id="R5472d81cbf39490c" /></Relationships>
</file>