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ac18098d9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bd537b6c2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b06b29f4b4f50" /><Relationship Type="http://schemas.openxmlformats.org/officeDocument/2006/relationships/numbering" Target="/word/numbering.xml" Id="R8d1c83d47692451a" /><Relationship Type="http://schemas.openxmlformats.org/officeDocument/2006/relationships/settings" Target="/word/settings.xml" Id="R499b0ee057cd4391" /><Relationship Type="http://schemas.openxmlformats.org/officeDocument/2006/relationships/image" Target="/word/media/09607496-f7db-4c89-ac27-c20d5318a67d.png" Id="R1a4bd537b6c242ef" /></Relationships>
</file>