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a6b416f91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6c974b294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Traralgon,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64978e57c488a" /><Relationship Type="http://schemas.openxmlformats.org/officeDocument/2006/relationships/numbering" Target="/word/numbering.xml" Id="R33d6808f2e5445c0" /><Relationship Type="http://schemas.openxmlformats.org/officeDocument/2006/relationships/settings" Target="/word/settings.xml" Id="R79d9e9ac11484c05" /><Relationship Type="http://schemas.openxmlformats.org/officeDocument/2006/relationships/image" Target="/word/media/fc36c4cc-ab79-417d-847c-5cd54d4d6bf5.png" Id="R7a16c974b294423f" /></Relationships>
</file>