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aef8c4c9a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e8b96ed8f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Warrandyte South,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e87ba72c0417b" /><Relationship Type="http://schemas.openxmlformats.org/officeDocument/2006/relationships/numbering" Target="/word/numbering.xml" Id="R921155434f514352" /><Relationship Type="http://schemas.openxmlformats.org/officeDocument/2006/relationships/settings" Target="/word/settings.xml" Id="Rc0aad338209245d5" /><Relationship Type="http://schemas.openxmlformats.org/officeDocument/2006/relationships/image" Target="/word/media/db6d9aac-0fcd-4117-a7f9-b3a2a49e8203.png" Id="Rda2e8b96ed8f4aa9" /></Relationships>
</file>