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39fccfadb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bd7e0d6f39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Wetherill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e82b816b948db" /><Relationship Type="http://schemas.openxmlformats.org/officeDocument/2006/relationships/numbering" Target="/word/numbering.xml" Id="R98da242ba36d4f66" /><Relationship Type="http://schemas.openxmlformats.org/officeDocument/2006/relationships/settings" Target="/word/settings.xml" Id="R62a916e002cc427a" /><Relationship Type="http://schemas.openxmlformats.org/officeDocument/2006/relationships/image" Target="/word/media/489af401-07ac-4b9d-84a5-c04b6f567691.png" Id="R10bd7e0d6f3941ff" /></Relationships>
</file>