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2d582d32e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76b6fa9fe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Wilcannia,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42354d8c64e4a" /><Relationship Type="http://schemas.openxmlformats.org/officeDocument/2006/relationships/numbering" Target="/word/numbering.xml" Id="R3c912e70be6c422b" /><Relationship Type="http://schemas.openxmlformats.org/officeDocument/2006/relationships/settings" Target="/word/settings.xml" Id="R1571f6afd9dc441f" /><Relationship Type="http://schemas.openxmlformats.org/officeDocument/2006/relationships/image" Target="/word/media/e018c6a0-ddcc-47a3-a144-f6502c2afdf8.png" Id="Rad076b6fa9fe40f9" /></Relationships>
</file>