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26cc7ee81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c8cdf4e4b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Willunga,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3eb682ac44db8" /><Relationship Type="http://schemas.openxmlformats.org/officeDocument/2006/relationships/numbering" Target="/word/numbering.xml" Id="R4d15f7f8243b4b94" /><Relationship Type="http://schemas.openxmlformats.org/officeDocument/2006/relationships/settings" Target="/word/settings.xml" Id="R8ce26551540e44be" /><Relationship Type="http://schemas.openxmlformats.org/officeDocument/2006/relationships/image" Target="/word/media/e23f31a8-19ea-4d02-ae4d-68723f2f7fa7.png" Id="R365c8cdf4e4b43c7" /></Relationships>
</file>