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02af012ff4c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3653f6a8034d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Wiluna,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d6e8dc40b4c73" /><Relationship Type="http://schemas.openxmlformats.org/officeDocument/2006/relationships/numbering" Target="/word/numbering.xml" Id="Rdaa3d42f324942e8" /><Relationship Type="http://schemas.openxmlformats.org/officeDocument/2006/relationships/settings" Target="/word/settings.xml" Id="R401ec5ba7c694637" /><Relationship Type="http://schemas.openxmlformats.org/officeDocument/2006/relationships/image" Target="/word/media/28a28478-a6a9-4819-abcb-cf68ad2d1be4.png" Id="R763653f6a8034de2" /></Relationships>
</file>