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13377a8f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fefe71044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b6b89727a48ef" /><Relationship Type="http://schemas.openxmlformats.org/officeDocument/2006/relationships/numbering" Target="/word/numbering.xml" Id="Rf06497fe98c04088" /><Relationship Type="http://schemas.openxmlformats.org/officeDocument/2006/relationships/settings" Target="/word/settings.xml" Id="R390ebcf9f1574322" /><Relationship Type="http://schemas.openxmlformats.org/officeDocument/2006/relationships/image" Target="/word/media/b1644bff-a7f6-49c5-ac55-0010782a0178.png" Id="Rb1bfefe710444e5d" /></Relationships>
</file>