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2820c51cb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df28811d4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Blindenmarkt,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16fc81bed45c2" /><Relationship Type="http://schemas.openxmlformats.org/officeDocument/2006/relationships/numbering" Target="/word/numbering.xml" Id="R2b916ac1b0d94797" /><Relationship Type="http://schemas.openxmlformats.org/officeDocument/2006/relationships/settings" Target="/word/settings.xml" Id="Ra8480a71ec154a25" /><Relationship Type="http://schemas.openxmlformats.org/officeDocument/2006/relationships/image" Target="/word/media/731bd55f-f54c-4c56-b0c8-8c70e10fbb22.png" Id="R7c4df28811d442eb" /></Relationships>
</file>