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e38f6a11a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1133c102e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Bludenz,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f2e6db5714042" /><Relationship Type="http://schemas.openxmlformats.org/officeDocument/2006/relationships/numbering" Target="/word/numbering.xml" Id="R6bdf350fa91442a5" /><Relationship Type="http://schemas.openxmlformats.org/officeDocument/2006/relationships/settings" Target="/word/settings.xml" Id="Re9be48d299e74d06" /><Relationship Type="http://schemas.openxmlformats.org/officeDocument/2006/relationships/image" Target="/word/media/2797f03b-ac44-427c-afbe-4bcef6016176.png" Id="Rf0c1133c102e4e66" /></Relationships>
</file>