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c52ce52ae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d858c3093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Drasenhofen,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cd522cd1142a5" /><Relationship Type="http://schemas.openxmlformats.org/officeDocument/2006/relationships/numbering" Target="/word/numbering.xml" Id="Rd352edec381d49a8" /><Relationship Type="http://schemas.openxmlformats.org/officeDocument/2006/relationships/settings" Target="/word/settings.xml" Id="R1e4fed2f6aea4f94" /><Relationship Type="http://schemas.openxmlformats.org/officeDocument/2006/relationships/image" Target="/word/media/2756f6ab-bec4-4935-8b4a-831a6f0b0e4f.png" Id="Ref4d858c3093428b" /></Relationships>
</file>