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602645104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77df95c7d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Groß–Enzersdorf,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d25c1fdb44768" /><Relationship Type="http://schemas.openxmlformats.org/officeDocument/2006/relationships/numbering" Target="/word/numbering.xml" Id="R08642172bee240eb" /><Relationship Type="http://schemas.openxmlformats.org/officeDocument/2006/relationships/settings" Target="/word/settings.xml" Id="R840948bcd3c149c1" /><Relationship Type="http://schemas.openxmlformats.org/officeDocument/2006/relationships/image" Target="/word/media/7fe6c73b-67cf-4406-96d5-955e8f156051.png" Id="Rf0777df95c7d4af2" /></Relationships>
</file>