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0547e986cf4d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717a78ac5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Hallstatt,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62993a31a4b4d" /><Relationship Type="http://schemas.openxmlformats.org/officeDocument/2006/relationships/numbering" Target="/word/numbering.xml" Id="R7011269933d140f6" /><Relationship Type="http://schemas.openxmlformats.org/officeDocument/2006/relationships/settings" Target="/word/settings.xml" Id="Rf85dee607df7478f" /><Relationship Type="http://schemas.openxmlformats.org/officeDocument/2006/relationships/image" Target="/word/media/23e76185-9f2c-4ecd-9414-c2ec7d8a82c4.png" Id="Re8e717a78ac5491d" /></Relationships>
</file>