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5b486c269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dae444580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Hermagor–Pressegger 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e7075913149d2" /><Relationship Type="http://schemas.openxmlformats.org/officeDocument/2006/relationships/numbering" Target="/word/numbering.xml" Id="R199d8d13a6ca496e" /><Relationship Type="http://schemas.openxmlformats.org/officeDocument/2006/relationships/settings" Target="/word/settings.xml" Id="Rc7367228a8e14fb6" /><Relationship Type="http://schemas.openxmlformats.org/officeDocument/2006/relationships/image" Target="/word/media/3750e70c-49a2-4601-ad8b-9e8895d34ce6.png" Id="R09adae4445804d64" /></Relationships>
</file>