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6a65d0db8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5ed942394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Koglhof,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ca76c8c29405f" /><Relationship Type="http://schemas.openxmlformats.org/officeDocument/2006/relationships/numbering" Target="/word/numbering.xml" Id="R51c56675f0b8426d" /><Relationship Type="http://schemas.openxmlformats.org/officeDocument/2006/relationships/settings" Target="/word/settings.xml" Id="R105063736e864451" /><Relationship Type="http://schemas.openxmlformats.org/officeDocument/2006/relationships/image" Target="/word/media/d049e9f1-9f67-44c4-8970-8ae015d4bbc2.png" Id="Re025ed94239446e1" /></Relationships>
</file>