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70b05b9e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3709b3b1a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Lamprechtshausen,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18a1022dd4caf" /><Relationship Type="http://schemas.openxmlformats.org/officeDocument/2006/relationships/numbering" Target="/word/numbering.xml" Id="Re351e42502f24a92" /><Relationship Type="http://schemas.openxmlformats.org/officeDocument/2006/relationships/settings" Target="/word/settings.xml" Id="R3077b1a366f74f1e" /><Relationship Type="http://schemas.openxmlformats.org/officeDocument/2006/relationships/image" Target="/word/media/e722708b-1870-447d-bd4c-93f1e5dce3e3.png" Id="R6183709b3b1a4f3a" /></Relationships>
</file>