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8295ed3ac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75cdc8811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Micheldorf in Oberosterreich,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fb3e8f2ab42c4" /><Relationship Type="http://schemas.openxmlformats.org/officeDocument/2006/relationships/numbering" Target="/word/numbering.xml" Id="R115583debbfa46e6" /><Relationship Type="http://schemas.openxmlformats.org/officeDocument/2006/relationships/settings" Target="/word/settings.xml" Id="Rd7bbd75f51524b36" /><Relationship Type="http://schemas.openxmlformats.org/officeDocument/2006/relationships/image" Target="/word/media/dbe28afd-dd3b-463f-a1d8-893b6ccbdd36.png" Id="R17675cdc88114eee" /></Relationships>
</file>