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4ee1eb5aa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011e7a6f6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Ober–Grafendorf,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d78f8cfc04243" /><Relationship Type="http://schemas.openxmlformats.org/officeDocument/2006/relationships/numbering" Target="/word/numbering.xml" Id="R1ed6a1764f5b4106" /><Relationship Type="http://schemas.openxmlformats.org/officeDocument/2006/relationships/settings" Target="/word/settings.xml" Id="R4d22ca58937b4339" /><Relationship Type="http://schemas.openxmlformats.org/officeDocument/2006/relationships/image" Target="/word/media/de55da0c-bcbf-452c-ad64-a39122c6fc22.png" Id="R0da011e7a6f64bc4" /></Relationships>
</file>