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52a5dfa8284ec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b8c8d97e0f4f8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Oberpullendorf,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6072bee05c64320" /><Relationship Type="http://schemas.openxmlformats.org/officeDocument/2006/relationships/numbering" Target="/word/numbering.xml" Id="Rdca2e35e0dcd492b" /><Relationship Type="http://schemas.openxmlformats.org/officeDocument/2006/relationships/settings" Target="/word/settings.xml" Id="R1ba81b5e15434c1c" /><Relationship Type="http://schemas.openxmlformats.org/officeDocument/2006/relationships/image" Target="/word/media/ef3f0bf5-1c86-43e4-95a9-4593cbd6023d.png" Id="Rb7b8c8d97e0f4f8e" /></Relationships>
</file>