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c33c4a30f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cdf5952fe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 bei Weiz,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4c41db06e4cbc" /><Relationship Type="http://schemas.openxmlformats.org/officeDocument/2006/relationships/numbering" Target="/word/numbering.xml" Id="R0c2f5d301d5c4197" /><Relationship Type="http://schemas.openxmlformats.org/officeDocument/2006/relationships/settings" Target="/word/settings.xml" Id="R390d4ed55d704652" /><Relationship Type="http://schemas.openxmlformats.org/officeDocument/2006/relationships/image" Target="/word/media/62bd241c-9af6-4a96-871f-b9378f578b4c.png" Id="R6dbcdf5952fe466d" /></Relationships>
</file>