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b319fa1244e49c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9aa478efa9f446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Ratsch an der Weinstraße,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494934956464c3b" /><Relationship Type="http://schemas.openxmlformats.org/officeDocument/2006/relationships/numbering" Target="/word/numbering.xml" Id="R0779ce174c024708" /><Relationship Type="http://schemas.openxmlformats.org/officeDocument/2006/relationships/settings" Target="/word/settings.xml" Id="R12a24f81d9824d4b" /><Relationship Type="http://schemas.openxmlformats.org/officeDocument/2006/relationships/image" Target="/word/media/a6b5600e-97d4-4a37-88eb-f8d1d1a68c89.png" Id="R59aa478efa9f446a" /></Relationships>
</file>