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4bfb063c9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5e6648c47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Strasshof an der Nordbahn,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1a22ed1804f67" /><Relationship Type="http://schemas.openxmlformats.org/officeDocument/2006/relationships/numbering" Target="/word/numbering.xml" Id="R7a4d6edbff994a3d" /><Relationship Type="http://schemas.openxmlformats.org/officeDocument/2006/relationships/settings" Target="/word/settings.xml" Id="R7c9fcc44d5244606" /><Relationship Type="http://schemas.openxmlformats.org/officeDocument/2006/relationships/image" Target="/word/media/0612f1fc-0d39-4c99-a315-5ab6afdc70a3.png" Id="Rde75e6648c474a15" /></Relationships>
</file>