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9218ea082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1a934333e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Wallsee–Sindelburg,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f19e5bde64cb2" /><Relationship Type="http://schemas.openxmlformats.org/officeDocument/2006/relationships/numbering" Target="/word/numbering.xml" Id="R74bc24c5fd6f4e04" /><Relationship Type="http://schemas.openxmlformats.org/officeDocument/2006/relationships/settings" Target="/word/settings.xml" Id="R368f9a925cb54036" /><Relationship Type="http://schemas.openxmlformats.org/officeDocument/2006/relationships/image" Target="/word/media/6efcb446-6bff-443f-ad79-3126b13068c3.png" Id="R49d1a934333e4e0b" /></Relationships>
</file>