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5e9f0f381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c7b0c7f72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Duncan Town,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1d65440704dcf" /><Relationship Type="http://schemas.openxmlformats.org/officeDocument/2006/relationships/numbering" Target="/word/numbering.xml" Id="Re9e516a5ea744723" /><Relationship Type="http://schemas.openxmlformats.org/officeDocument/2006/relationships/settings" Target="/word/settings.xml" Id="Ra3b7c17c09af4e65" /><Relationship Type="http://schemas.openxmlformats.org/officeDocument/2006/relationships/image" Target="/word/media/e6193448-c24d-4a5d-94e8-4b93b04866a0.png" Id="Re89c7b0c7f724d1e" /></Relationships>
</file>