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4ead251c04d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62b24a9fb044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Sitra, Bahrain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0e16fb0a49451a" /><Relationship Type="http://schemas.openxmlformats.org/officeDocument/2006/relationships/numbering" Target="/word/numbering.xml" Id="R0ba16a24fb2d41e5" /><Relationship Type="http://schemas.openxmlformats.org/officeDocument/2006/relationships/settings" Target="/word/settings.xml" Id="Rb0ba2d9c701c41f9" /><Relationship Type="http://schemas.openxmlformats.org/officeDocument/2006/relationships/image" Target="/word/media/032b92a5-415a-4057-86e1-d68be5a3154f.png" Id="Rd162b24a9fb04406" /></Relationships>
</file>