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74c83e82e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8f86bacbe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Ablakpur Patharghate,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69020b29647d4" /><Relationship Type="http://schemas.openxmlformats.org/officeDocument/2006/relationships/numbering" Target="/word/numbering.xml" Id="R8943f6b0661b41a9" /><Relationship Type="http://schemas.openxmlformats.org/officeDocument/2006/relationships/settings" Target="/word/settings.xml" Id="R66d591577814482a" /><Relationship Type="http://schemas.openxmlformats.org/officeDocument/2006/relationships/image" Target="/word/media/bf53dc2f-4842-4d70-9730-cd2c568f6480.png" Id="R1f78f86bacbe423d" /></Relationships>
</file>