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26371eb47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0a1e97cbf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Achinghat,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12ff6889e484f" /><Relationship Type="http://schemas.openxmlformats.org/officeDocument/2006/relationships/numbering" Target="/word/numbering.xml" Id="R3f11453062c746b6" /><Relationship Type="http://schemas.openxmlformats.org/officeDocument/2006/relationships/settings" Target="/word/settings.xml" Id="R1d216f168eb748cd" /><Relationship Type="http://schemas.openxmlformats.org/officeDocument/2006/relationships/image" Target="/word/media/c7f40cbf-e1d4-4034-a142-ed5deb41d574.png" Id="Ra620a1e97cbf45e4" /></Relationships>
</file>