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34fd2e0c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69279d04d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Adampur Manoharpur,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0a67e44464c29" /><Relationship Type="http://schemas.openxmlformats.org/officeDocument/2006/relationships/numbering" Target="/word/numbering.xml" Id="Rf706384aca974045" /><Relationship Type="http://schemas.openxmlformats.org/officeDocument/2006/relationships/settings" Target="/word/settings.xml" Id="R63d85fdfc3254bd4" /><Relationship Type="http://schemas.openxmlformats.org/officeDocument/2006/relationships/image" Target="/word/media/193ab8aa-65f8-478e-8991-3abf732860bc.png" Id="R3b669279d04d4ef6" /></Relationships>
</file>