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28fc06adc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25f1dd432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Agbasoha,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e24252540487d" /><Relationship Type="http://schemas.openxmlformats.org/officeDocument/2006/relationships/numbering" Target="/word/numbering.xml" Id="R45a4598183464cd9" /><Relationship Type="http://schemas.openxmlformats.org/officeDocument/2006/relationships/settings" Target="/word/settings.xml" Id="R7be6fe681c9948bc" /><Relationship Type="http://schemas.openxmlformats.org/officeDocument/2006/relationships/image" Target="/word/media/fcc0761c-404d-431e-97e5-6e3efc5186db.png" Id="R37f25f1dd4324741" /></Relationships>
</file>