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6c921de55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2cb54299f4b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Babrakput,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141da2e614bb5" /><Relationship Type="http://schemas.openxmlformats.org/officeDocument/2006/relationships/numbering" Target="/word/numbering.xml" Id="R683bcabaa4c24536" /><Relationship Type="http://schemas.openxmlformats.org/officeDocument/2006/relationships/settings" Target="/word/settings.xml" Id="R29e5bf263bb94a44" /><Relationship Type="http://schemas.openxmlformats.org/officeDocument/2006/relationships/image" Target="/word/media/c2f773fe-e5a5-48db-aee0-ad9865c76775.png" Id="R6fb2cb54299f4b21" /></Relationships>
</file>