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ab2a4ad22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996de079e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 Rakhalia,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07f52afa94e6e" /><Relationship Type="http://schemas.openxmlformats.org/officeDocument/2006/relationships/numbering" Target="/word/numbering.xml" Id="Ra6f9e3d7bfdb47f8" /><Relationship Type="http://schemas.openxmlformats.org/officeDocument/2006/relationships/settings" Target="/word/settings.xml" Id="R64ea812af9634b2a" /><Relationship Type="http://schemas.openxmlformats.org/officeDocument/2006/relationships/image" Target="/word/media/9c6ff4fe-4148-4d70-a5af-586b95875271.png" Id="R932996de079e448b" /></Relationships>
</file>