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cb2ced2c7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546745b1a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625cb93bd4e2a" /><Relationship Type="http://schemas.openxmlformats.org/officeDocument/2006/relationships/numbering" Target="/word/numbering.xml" Id="Rf52a4bc17a154851" /><Relationship Type="http://schemas.openxmlformats.org/officeDocument/2006/relationships/settings" Target="/word/settings.xml" Id="Ra62f1032df10438b" /><Relationship Type="http://schemas.openxmlformats.org/officeDocument/2006/relationships/image" Target="/word/media/c1d91e05-b7a0-4da6-b0dc-715d878a4c8e.png" Id="Rf21546745b1a40d0" /></Relationships>
</file>