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78c2f9216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cd4bec4d2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e3b91448b4f07" /><Relationship Type="http://schemas.openxmlformats.org/officeDocument/2006/relationships/numbering" Target="/word/numbering.xml" Id="R820f701edd9b4f92" /><Relationship Type="http://schemas.openxmlformats.org/officeDocument/2006/relationships/settings" Target="/word/settings.xml" Id="R3651b69ce5b74332" /><Relationship Type="http://schemas.openxmlformats.org/officeDocument/2006/relationships/image" Target="/word/media/c87b2804-ea2e-44f2-8b07-9dc432e88c64.png" Id="Re2bcd4bec4d24a63" /></Relationships>
</file>