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57da0ea8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8a8383c27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fca3373ce4d58" /><Relationship Type="http://schemas.openxmlformats.org/officeDocument/2006/relationships/numbering" Target="/word/numbering.xml" Id="Re2b6bb944ef94371" /><Relationship Type="http://schemas.openxmlformats.org/officeDocument/2006/relationships/settings" Target="/word/settings.xml" Id="R7ebb1253342f44de" /><Relationship Type="http://schemas.openxmlformats.org/officeDocument/2006/relationships/image" Target="/word/media/ce0d7e9d-9b28-4a6b-b687-b720a8c637aa.png" Id="R5758a8383c274ffa" /></Relationships>
</file>