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4d755d1a8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df98dcf64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Bagunda Bathanpara,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82a3560484ef9" /><Relationship Type="http://schemas.openxmlformats.org/officeDocument/2006/relationships/numbering" Target="/word/numbering.xml" Id="Rf9628ddad8944e56" /><Relationship Type="http://schemas.openxmlformats.org/officeDocument/2006/relationships/settings" Target="/word/settings.xml" Id="Rc726f6d36621471e" /><Relationship Type="http://schemas.openxmlformats.org/officeDocument/2006/relationships/image" Target="/word/media/7654c8de-4bda-4026-8aa9-8c12b47e3c20.png" Id="R771df98dcf6445cd" /></Relationships>
</file>