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1bb953bce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f278eaaed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7adbac5ca4605" /><Relationship Type="http://schemas.openxmlformats.org/officeDocument/2006/relationships/numbering" Target="/word/numbering.xml" Id="R3e815695ae184921" /><Relationship Type="http://schemas.openxmlformats.org/officeDocument/2006/relationships/settings" Target="/word/settings.xml" Id="R61a6fd427bed4ec2" /><Relationship Type="http://schemas.openxmlformats.org/officeDocument/2006/relationships/image" Target="/word/media/fecbf5e5-5705-4b1a-97d2-d52a6bc0bbb5.png" Id="R493f278eaaed41c7" /></Relationships>
</file>