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33ce14138a46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567f22a2de44c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Bahirgram,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d9440755c549f8" /><Relationship Type="http://schemas.openxmlformats.org/officeDocument/2006/relationships/numbering" Target="/word/numbering.xml" Id="Raa93edd74782466c" /><Relationship Type="http://schemas.openxmlformats.org/officeDocument/2006/relationships/settings" Target="/word/settings.xml" Id="R984dcdc9ae464068" /><Relationship Type="http://schemas.openxmlformats.org/officeDocument/2006/relationships/image" Target="/word/media/0ff7d35d-2bb7-4ad0-a1d7-bad39eb0c2ff.png" Id="R3567f22a2de44c51" /></Relationships>
</file>