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c98f42ce248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cc379e189d4a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Bahuti,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298fddb244f96" /><Relationship Type="http://schemas.openxmlformats.org/officeDocument/2006/relationships/numbering" Target="/word/numbering.xml" Id="Ra0523b67b74e4fcf" /><Relationship Type="http://schemas.openxmlformats.org/officeDocument/2006/relationships/settings" Target="/word/settings.xml" Id="Rb7c3259e192e4425" /><Relationship Type="http://schemas.openxmlformats.org/officeDocument/2006/relationships/image" Target="/word/media/52c0f757-5659-44a1-a865-e0094e22f149.png" Id="Refcc379e189d4a5a" /></Relationships>
</file>