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2a2691cde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e191e3670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e74f43ef64efb" /><Relationship Type="http://schemas.openxmlformats.org/officeDocument/2006/relationships/numbering" Target="/word/numbering.xml" Id="R7dca439f423a4d49" /><Relationship Type="http://schemas.openxmlformats.org/officeDocument/2006/relationships/settings" Target="/word/settings.xml" Id="R7bae2f288f6b4464" /><Relationship Type="http://schemas.openxmlformats.org/officeDocument/2006/relationships/image" Target="/word/media/caad84bc-5609-4970-bc10-8609f269fcfb.png" Id="R4e3e191e36704628" /></Relationships>
</file>