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abe91d96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2dde119ee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Bairal Panchuria,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e70d933d6489c" /><Relationship Type="http://schemas.openxmlformats.org/officeDocument/2006/relationships/numbering" Target="/word/numbering.xml" Id="Rc0ed4c34f41e40c7" /><Relationship Type="http://schemas.openxmlformats.org/officeDocument/2006/relationships/settings" Target="/word/settings.xml" Id="Rb5a329f52dc34315" /><Relationship Type="http://schemas.openxmlformats.org/officeDocument/2006/relationships/image" Target="/word/media/f1b35fa1-bce1-4b2a-bb3e-b608390a6f15.png" Id="R4962dde119ee4b9b" /></Relationships>
</file>